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32761" w14:textId="77777777" w:rsidR="00E452EE" w:rsidRPr="006E646E" w:rsidRDefault="00E452EE" w:rsidP="006E646E">
      <w:pPr>
        <w:suppressAutoHyphens/>
        <w:rPr>
          <w:rFonts w:ascii="Times New Roman" w:hAnsi="Times New Roman"/>
          <w:i/>
          <w:sz w:val="28"/>
          <w:szCs w:val="28"/>
        </w:rPr>
      </w:pPr>
    </w:p>
    <w:p w14:paraId="0E981FC1" w14:textId="77777777" w:rsidR="00154530" w:rsidRPr="00E7228A" w:rsidRDefault="00D829D9" w:rsidP="00E7228A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829D9">
        <w:rPr>
          <w:rFonts w:ascii="Times New Roman" w:hAnsi="Times New Roman"/>
          <w:b/>
          <w:sz w:val="28"/>
          <w:szCs w:val="28"/>
        </w:rPr>
        <w:t xml:space="preserve">Мультизональные системы последнего поколения </w:t>
      </w:r>
    </w:p>
    <w:p w14:paraId="0D3520C3" w14:textId="77777777" w:rsidR="00154530" w:rsidRPr="00E7228A" w:rsidRDefault="00D829D9" w:rsidP="00E7228A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829D9">
        <w:rPr>
          <w:rFonts w:ascii="Times New Roman" w:hAnsi="Times New Roman"/>
          <w:b/>
          <w:sz w:val="28"/>
          <w:szCs w:val="28"/>
        </w:rPr>
        <w:t xml:space="preserve">MULTI V 5 от LG Electronics. Технологии, инновации. </w:t>
      </w:r>
    </w:p>
    <w:p w14:paraId="1D11EDF9" w14:textId="4A36948F" w:rsidR="00D829D9" w:rsidRDefault="00D829D9" w:rsidP="00E7228A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829D9">
        <w:rPr>
          <w:rFonts w:ascii="Times New Roman" w:hAnsi="Times New Roman"/>
          <w:b/>
          <w:sz w:val="28"/>
          <w:szCs w:val="28"/>
        </w:rPr>
        <w:t>Диспетчеризация систем.</w:t>
      </w:r>
    </w:p>
    <w:p w14:paraId="21BF419E" w14:textId="77777777" w:rsidR="00E7228A" w:rsidRPr="00D829D9" w:rsidRDefault="00E7228A" w:rsidP="00E7228A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3E32C4B" w14:textId="30175F87" w:rsidR="00D829D9" w:rsidRPr="00D829D9" w:rsidRDefault="00D829D9" w:rsidP="00D829D9">
      <w:pPr>
        <w:spacing w:after="100" w:afterAutospacing="1"/>
        <w:jc w:val="center"/>
        <w:outlineLvl w:val="1"/>
        <w:rPr>
          <w:rFonts w:ascii="Arial" w:eastAsia="Times New Roman" w:hAnsi="Arial" w:cs="Arial"/>
          <w:bCs/>
          <w:i/>
          <w:color w:val="000000"/>
          <w:sz w:val="18"/>
          <w:szCs w:val="18"/>
          <w:lang w:val="ru-RU"/>
        </w:rPr>
      </w:pPr>
      <w:r w:rsidRPr="00D829D9">
        <w:rPr>
          <w:rFonts w:ascii="Arial" w:eastAsia="Times New Roman" w:hAnsi="Arial" w:cs="Arial"/>
          <w:bCs/>
          <w:i/>
          <w:color w:val="000000"/>
          <w:sz w:val="18"/>
          <w:szCs w:val="18"/>
        </w:rPr>
        <w:t>LG</w:t>
      </w:r>
      <w:r w:rsidRPr="00D829D9">
        <w:rPr>
          <w:rFonts w:ascii="Arial" w:eastAsia="Times New Roman" w:hAnsi="Arial" w:cs="Arial"/>
          <w:bCs/>
          <w:i/>
          <w:color w:val="000000"/>
          <w:sz w:val="18"/>
          <w:szCs w:val="18"/>
          <w:lang w:val="ru-RU"/>
        </w:rPr>
        <w:t xml:space="preserve"> </w:t>
      </w:r>
      <w:r w:rsidRPr="00D829D9">
        <w:rPr>
          <w:rFonts w:ascii="Arial" w:eastAsia="Times New Roman" w:hAnsi="Arial" w:cs="Arial"/>
          <w:bCs/>
          <w:i/>
          <w:color w:val="000000"/>
          <w:sz w:val="18"/>
          <w:szCs w:val="18"/>
        </w:rPr>
        <w:t>Electronics</w:t>
      </w:r>
      <w:r w:rsidRPr="00D829D9">
        <w:rPr>
          <w:rFonts w:ascii="Arial" w:eastAsia="Times New Roman" w:hAnsi="Arial" w:cs="Arial"/>
          <w:bCs/>
          <w:i/>
          <w:color w:val="000000"/>
          <w:sz w:val="18"/>
          <w:szCs w:val="18"/>
          <w:lang w:val="ru-RU"/>
        </w:rPr>
        <w:t xml:space="preserve"> провела технический семинар на платформе АВОК для специалистов в области проектирования</w:t>
      </w:r>
    </w:p>
    <w:p w14:paraId="4D2713FC" w14:textId="35C25F60" w:rsidR="00D829D9" w:rsidRPr="00D829D9" w:rsidRDefault="00D829D9" w:rsidP="00E7228A">
      <w:pPr>
        <w:spacing w:after="100" w:afterAutospacing="1"/>
        <w:ind w:firstLine="720"/>
        <w:outlineLvl w:val="1"/>
        <w:rPr>
          <w:rFonts w:ascii="Times New Roman" w:eastAsia="Times New Roman" w:hAnsi="Times New Roman"/>
          <w:color w:val="333333"/>
          <w:lang w:val="ru-RU"/>
        </w:rPr>
      </w:pPr>
      <w:r w:rsidRPr="00D829D9">
        <w:rPr>
          <w:rFonts w:ascii="Arial" w:eastAsia="Times New Roman" w:hAnsi="Arial" w:cs="Arial"/>
          <w:b/>
          <w:bCs/>
          <w:color w:val="000000"/>
          <w:lang w:val="ru-RU"/>
        </w:rPr>
        <w:t xml:space="preserve">22 марта 2019 Москва. </w:t>
      </w:r>
      <w:r w:rsidRPr="00D829D9">
        <w:rPr>
          <w:rFonts w:ascii="Arial" w:eastAsia="Times New Roman" w:hAnsi="Arial" w:cs="Arial"/>
          <w:bCs/>
          <w:color w:val="000000"/>
          <w:lang w:val="ru-RU"/>
        </w:rPr>
        <w:t xml:space="preserve">  </w:t>
      </w:r>
      <w:r w:rsidRPr="00D829D9">
        <w:rPr>
          <w:rFonts w:ascii="Times New Roman" w:eastAsia="Times New Roman" w:hAnsi="Times New Roman"/>
          <w:color w:val="333333"/>
        </w:rPr>
        <w:t>LG</w:t>
      </w:r>
      <w:r w:rsidRPr="00D829D9">
        <w:rPr>
          <w:rFonts w:ascii="Times New Roman" w:eastAsia="Times New Roman" w:hAnsi="Times New Roman"/>
          <w:color w:val="333333"/>
          <w:lang w:val="ru-RU"/>
        </w:rPr>
        <w:t xml:space="preserve"> </w:t>
      </w:r>
      <w:r w:rsidRPr="00D829D9">
        <w:rPr>
          <w:rFonts w:ascii="Times New Roman" w:eastAsia="Times New Roman" w:hAnsi="Times New Roman"/>
          <w:color w:val="333333"/>
        </w:rPr>
        <w:t>Electronics</w:t>
      </w:r>
      <w:r w:rsidRPr="00D829D9">
        <w:rPr>
          <w:rFonts w:ascii="Times New Roman" w:eastAsia="Times New Roman" w:hAnsi="Times New Roman"/>
          <w:color w:val="333333"/>
          <w:lang w:val="ru-RU"/>
        </w:rPr>
        <w:t xml:space="preserve"> </w:t>
      </w:r>
      <w:r w:rsidRPr="00E7228A">
        <w:rPr>
          <w:rFonts w:ascii="Times New Roman" w:eastAsia="Times New Roman" w:hAnsi="Times New Roman"/>
          <w:color w:val="333333"/>
          <w:lang w:val="ru-RU"/>
        </w:rPr>
        <w:t>и НПИ</w:t>
      </w:r>
      <w:r w:rsidRPr="00D829D9">
        <w:rPr>
          <w:rFonts w:ascii="Times New Roman" w:eastAsia="Times New Roman" w:hAnsi="Times New Roman"/>
          <w:color w:val="333333"/>
          <w:lang w:val="ru-RU"/>
        </w:rPr>
        <w:t xml:space="preserve"> </w:t>
      </w:r>
      <w:r w:rsidRPr="00E7228A">
        <w:rPr>
          <w:rFonts w:ascii="Times New Roman" w:eastAsia="Times New Roman" w:hAnsi="Times New Roman"/>
          <w:color w:val="333333"/>
          <w:lang w:val="ru-RU"/>
        </w:rPr>
        <w:t>АВОК проводят</w:t>
      </w:r>
      <w:r w:rsidRPr="00D829D9">
        <w:rPr>
          <w:rFonts w:ascii="Times New Roman" w:eastAsia="Times New Roman" w:hAnsi="Times New Roman"/>
          <w:color w:val="333333"/>
          <w:lang w:val="ru-RU"/>
        </w:rPr>
        <w:t xml:space="preserve"> традиционную образовательную программу подготовки специалистов в области промышленного кондиционирования, используя наработанный опыт и увеличивая аудиторию слушателей. 21 марта состоялся вебинар на партнерской платформе, адресованный в первую очередь инженерам-проектировщикам систем ОВиК, но также полезен архитекторам, специалистам инженерного направления и широкому кругу специалистов строительной, инвестиционной индустрии. Заочная форма обучения позволяют</w:t>
      </w:r>
      <w:r w:rsidRPr="00D829D9">
        <w:rPr>
          <w:rFonts w:ascii="Times New Roman" w:eastAsia="Times New Roman" w:hAnsi="Times New Roman"/>
          <w:color w:val="333333"/>
        </w:rPr>
        <w:t> </w:t>
      </w:r>
      <w:r w:rsidRPr="00D829D9">
        <w:rPr>
          <w:rFonts w:ascii="Times New Roman" w:eastAsia="Times New Roman" w:hAnsi="Times New Roman"/>
          <w:color w:val="333333"/>
          <w:lang w:val="ru-RU"/>
        </w:rPr>
        <w:t xml:space="preserve"> расширить круг профессионалов и внедрять самые последние достижения в индустрии климатической техники.</w:t>
      </w:r>
    </w:p>
    <w:p w14:paraId="6F36831C" w14:textId="77777777" w:rsidR="00D829D9" w:rsidRPr="00D829D9" w:rsidRDefault="00D829D9" w:rsidP="00E7228A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/>
        </w:rPr>
      </w:pPr>
      <w:r w:rsidRPr="00D829D9">
        <w:rPr>
          <w:rFonts w:ascii="Times New Roman" w:eastAsia="Times New Roman" w:hAnsi="Times New Roman"/>
          <w:color w:val="333333"/>
          <w:lang w:val="ru-RU"/>
        </w:rPr>
        <w:t>В рамках вебинара рассмотрены технологические решения, внедрённые в новое поколение мультизональных систем MULTI V 5 от LG, базовая линейка вышеуказанных систем, доступная в России в 2019 году, а также обновления систем центрального управления и диспетчеризации.  </w:t>
      </w:r>
    </w:p>
    <w:p w14:paraId="1950BDD7" w14:textId="77777777" w:rsidR="00D829D9" w:rsidRPr="00D829D9" w:rsidRDefault="00D829D9" w:rsidP="00D829D9">
      <w:pPr>
        <w:shd w:val="clear" w:color="auto" w:fill="FFFFFF"/>
        <w:spacing w:after="150"/>
        <w:rPr>
          <w:rFonts w:ascii="Times New Roman" w:eastAsia="Times New Roman" w:hAnsi="Times New Roman"/>
          <w:color w:val="333333"/>
          <w:lang w:val="ru-RU"/>
        </w:rPr>
      </w:pPr>
      <w:r w:rsidRPr="00D829D9">
        <w:rPr>
          <w:rFonts w:ascii="Times New Roman" w:eastAsia="Times New Roman" w:hAnsi="Times New Roman"/>
          <w:color w:val="333333"/>
          <w:lang w:val="ru-RU"/>
        </w:rPr>
        <w:t xml:space="preserve">Представители России, Азербайджана, Беларуси, Казахстана, Киргизии, Латвии, Молдовы, Монголии, Польши, Сербии, Туркменистана, Узбекистана, Украины и Эстонии из более чем 60 городов прошли он-лайн курс, проведенный специалистами компании LG Electronics. </w:t>
      </w:r>
    </w:p>
    <w:p w14:paraId="498F8D8A" w14:textId="6D732958" w:rsidR="00D829D9" w:rsidRPr="00D829D9" w:rsidRDefault="00D829D9" w:rsidP="00D829D9">
      <w:pPr>
        <w:spacing w:before="100" w:beforeAutospacing="1" w:after="100" w:afterAutospacing="1"/>
        <w:rPr>
          <w:rFonts w:ascii="Times New Roman" w:eastAsia="Times New Roman" w:hAnsi="Times New Roman"/>
          <w:color w:val="000000"/>
          <w:lang w:val="ru-RU"/>
        </w:rPr>
      </w:pPr>
      <w:r w:rsidRPr="00D829D9">
        <w:rPr>
          <w:rFonts w:ascii="Times New Roman" w:eastAsia="Times New Roman" w:hAnsi="Times New Roman"/>
          <w:b/>
          <w:bCs/>
          <w:color w:val="000000"/>
          <w:lang w:val="ru-RU"/>
        </w:rPr>
        <w:t>Ведущая вебинара:</w:t>
      </w:r>
      <w:r w:rsidR="009D238F">
        <w:rPr>
          <w:rFonts w:ascii="Times New Roman" w:eastAsia="Times New Roman" w:hAnsi="Times New Roman"/>
          <w:color w:val="000000"/>
          <w:lang w:val="ru-RU"/>
        </w:rPr>
        <w:t xml:space="preserve"> </w:t>
      </w:r>
      <w:r w:rsidRPr="00D829D9">
        <w:rPr>
          <w:rFonts w:ascii="Times New Roman" w:eastAsia="Times New Roman" w:hAnsi="Times New Roman"/>
          <w:b/>
          <w:bCs/>
          <w:color w:val="000000"/>
          <w:lang w:val="ru-RU"/>
        </w:rPr>
        <w:t>Марианна Михайловна Бродач</w:t>
      </w:r>
      <w:r w:rsidRPr="00D829D9">
        <w:rPr>
          <w:rFonts w:ascii="Times New Roman" w:eastAsia="Times New Roman" w:hAnsi="Times New Roman"/>
          <w:color w:val="000000"/>
          <w:lang w:val="ru-RU"/>
        </w:rPr>
        <w:t>, вице-президент НП "АВОК", профессор Московского архитектурного института (Государственная академия)</w:t>
      </w:r>
    </w:p>
    <w:p w14:paraId="2335B5F6" w14:textId="77777777" w:rsidR="00D829D9" w:rsidRPr="00D829D9" w:rsidRDefault="00D829D9" w:rsidP="00D829D9">
      <w:pPr>
        <w:spacing w:before="100" w:beforeAutospacing="1" w:after="100" w:afterAutospacing="1"/>
        <w:rPr>
          <w:rFonts w:ascii="Times New Roman" w:eastAsia="Times New Roman" w:hAnsi="Times New Roman"/>
          <w:color w:val="000000"/>
          <w:lang w:val="ru-RU"/>
        </w:rPr>
      </w:pPr>
      <w:r w:rsidRPr="00D829D9">
        <w:rPr>
          <w:rFonts w:ascii="Times New Roman" w:eastAsia="Times New Roman" w:hAnsi="Times New Roman"/>
          <w:b/>
          <w:color w:val="000000"/>
          <w:lang w:val="ru-RU"/>
        </w:rPr>
        <w:t>Лектор:</w:t>
      </w:r>
      <w:r w:rsidRPr="00D829D9">
        <w:rPr>
          <w:rFonts w:ascii="Times New Roman" w:eastAsia="Times New Roman" w:hAnsi="Times New Roman"/>
          <w:i/>
          <w:iCs/>
          <w:color w:val="000000"/>
        </w:rPr>
        <w:t> </w:t>
      </w:r>
      <w:r w:rsidRPr="00D829D9">
        <w:rPr>
          <w:rFonts w:ascii="Times New Roman" w:eastAsia="Times New Roman" w:hAnsi="Times New Roman"/>
          <w:b/>
          <w:bCs/>
          <w:iCs/>
          <w:color w:val="000000"/>
          <w:lang w:val="ru-RU"/>
        </w:rPr>
        <w:t>Жамалетдинов Рустам Шамильевич</w:t>
      </w:r>
      <w:r w:rsidRPr="00D829D9">
        <w:rPr>
          <w:rFonts w:ascii="Times New Roman" w:eastAsia="Times New Roman" w:hAnsi="Times New Roman"/>
          <w:iCs/>
          <w:color w:val="000000"/>
          <w:lang w:val="ru-RU"/>
        </w:rPr>
        <w:t xml:space="preserve">, ведущий инженер департамента кондиционирования </w:t>
      </w:r>
      <w:r w:rsidRPr="00D829D9">
        <w:rPr>
          <w:rFonts w:ascii="Times New Roman" w:eastAsia="Times New Roman" w:hAnsi="Times New Roman"/>
          <w:iCs/>
          <w:color w:val="000000"/>
        </w:rPr>
        <w:t>LG</w:t>
      </w:r>
      <w:r w:rsidRPr="00D829D9">
        <w:rPr>
          <w:rFonts w:ascii="Times New Roman" w:eastAsia="Times New Roman" w:hAnsi="Times New Roman"/>
          <w:iCs/>
          <w:color w:val="000000"/>
          <w:lang w:val="ru-RU"/>
        </w:rPr>
        <w:t xml:space="preserve"> </w:t>
      </w:r>
      <w:r w:rsidRPr="00D829D9">
        <w:rPr>
          <w:rFonts w:ascii="Times New Roman" w:eastAsia="Times New Roman" w:hAnsi="Times New Roman"/>
          <w:iCs/>
          <w:color w:val="000000"/>
        </w:rPr>
        <w:t>Electronics </w:t>
      </w:r>
    </w:p>
    <w:p w14:paraId="5E925523" w14:textId="7605FE64" w:rsidR="00D829D9" w:rsidRPr="00D829D9" w:rsidRDefault="00D829D9" w:rsidP="00D829D9">
      <w:pPr>
        <w:spacing w:before="100" w:beforeAutospacing="1" w:after="100" w:afterAutospacing="1"/>
        <w:rPr>
          <w:rFonts w:ascii="Times New Roman" w:eastAsia="Times New Roman" w:hAnsi="Times New Roman"/>
          <w:color w:val="000000"/>
          <w:lang w:val="ru-RU"/>
        </w:rPr>
      </w:pPr>
      <w:r w:rsidRPr="00D829D9">
        <w:rPr>
          <w:rFonts w:ascii="Times New Roman" w:eastAsia="Times New Roman" w:hAnsi="Times New Roman"/>
          <w:b/>
          <w:bCs/>
          <w:color w:val="000000"/>
        </w:rPr>
        <w:t>ПРОГРАММА ВЕБИНАРА</w:t>
      </w:r>
      <w:r w:rsidR="009D238F">
        <w:rPr>
          <w:rFonts w:ascii="Times New Roman" w:eastAsia="Times New Roman" w:hAnsi="Times New Roman"/>
          <w:b/>
          <w:bCs/>
          <w:color w:val="000000"/>
        </w:rPr>
        <w:t>:</w:t>
      </w:r>
      <w:bookmarkStart w:id="0" w:name="_GoBack"/>
      <w:bookmarkEnd w:id="0"/>
    </w:p>
    <w:p w14:paraId="2ED91774" w14:textId="77777777" w:rsidR="00D829D9" w:rsidRPr="00D829D9" w:rsidRDefault="00D829D9" w:rsidP="00D829D9">
      <w:pPr>
        <w:numPr>
          <w:ilvl w:val="0"/>
          <w:numId w:val="19"/>
        </w:numPr>
        <w:spacing w:before="100" w:beforeAutospacing="1" w:after="100" w:afterAutospacing="1" w:line="259" w:lineRule="auto"/>
        <w:rPr>
          <w:rFonts w:ascii="Times New Roman" w:eastAsia="Times New Roman" w:hAnsi="Times New Roman"/>
          <w:color w:val="000000"/>
          <w:lang w:val="ru-RU"/>
        </w:rPr>
      </w:pPr>
      <w:r w:rsidRPr="00D829D9">
        <w:rPr>
          <w:rFonts w:ascii="Times New Roman" w:eastAsia="Times New Roman" w:hAnsi="Times New Roman"/>
          <w:color w:val="000000"/>
          <w:lang w:val="ru-RU"/>
        </w:rPr>
        <w:t xml:space="preserve">Технологии нового поколения мультизональных систем </w:t>
      </w:r>
      <w:r w:rsidRPr="00D829D9">
        <w:rPr>
          <w:rFonts w:ascii="Times New Roman" w:eastAsia="Times New Roman" w:hAnsi="Times New Roman"/>
          <w:color w:val="000000"/>
        </w:rPr>
        <w:t>MULTI</w:t>
      </w:r>
      <w:r w:rsidRPr="00D829D9">
        <w:rPr>
          <w:rFonts w:ascii="Times New Roman" w:eastAsia="Times New Roman" w:hAnsi="Times New Roman"/>
          <w:color w:val="000000"/>
          <w:lang w:val="ru-RU"/>
        </w:rPr>
        <w:t xml:space="preserve"> </w:t>
      </w:r>
      <w:r w:rsidRPr="00D829D9">
        <w:rPr>
          <w:rFonts w:ascii="Times New Roman" w:eastAsia="Times New Roman" w:hAnsi="Times New Roman"/>
          <w:color w:val="000000"/>
        </w:rPr>
        <w:t>V</w:t>
      </w:r>
      <w:r w:rsidRPr="00D829D9">
        <w:rPr>
          <w:rFonts w:ascii="Times New Roman" w:eastAsia="Times New Roman" w:hAnsi="Times New Roman"/>
          <w:color w:val="000000"/>
          <w:lang w:val="ru-RU"/>
        </w:rPr>
        <w:t xml:space="preserve"> 5.</w:t>
      </w:r>
    </w:p>
    <w:p w14:paraId="59657AA8" w14:textId="77777777" w:rsidR="00D829D9" w:rsidRPr="00D829D9" w:rsidRDefault="00D829D9" w:rsidP="00D829D9">
      <w:pPr>
        <w:numPr>
          <w:ilvl w:val="0"/>
          <w:numId w:val="19"/>
        </w:numPr>
        <w:spacing w:before="100" w:beforeAutospacing="1" w:after="100" w:afterAutospacing="1" w:line="259" w:lineRule="auto"/>
        <w:rPr>
          <w:rFonts w:ascii="Times New Roman" w:eastAsia="Times New Roman" w:hAnsi="Times New Roman"/>
          <w:color w:val="000000"/>
          <w:lang w:val="ru-RU"/>
        </w:rPr>
      </w:pPr>
      <w:r w:rsidRPr="00D829D9">
        <w:rPr>
          <w:rFonts w:ascii="Times New Roman" w:eastAsia="Times New Roman" w:hAnsi="Times New Roman"/>
          <w:color w:val="000000"/>
          <w:lang w:val="ru-RU"/>
        </w:rPr>
        <w:t xml:space="preserve">Системы централизованного управления и диспетчеризации климатического оборудования от </w:t>
      </w:r>
      <w:r w:rsidRPr="00D829D9">
        <w:rPr>
          <w:rFonts w:ascii="Times New Roman" w:eastAsia="Times New Roman" w:hAnsi="Times New Roman"/>
          <w:color w:val="000000"/>
        </w:rPr>
        <w:t>LG</w:t>
      </w:r>
      <w:r w:rsidRPr="00D829D9">
        <w:rPr>
          <w:rFonts w:ascii="Times New Roman" w:eastAsia="Times New Roman" w:hAnsi="Times New Roman"/>
          <w:color w:val="000000"/>
          <w:lang w:val="ru-RU"/>
        </w:rPr>
        <w:t xml:space="preserve"> </w:t>
      </w:r>
      <w:r w:rsidRPr="00D829D9">
        <w:rPr>
          <w:rFonts w:ascii="Times New Roman" w:eastAsia="Times New Roman" w:hAnsi="Times New Roman"/>
          <w:color w:val="000000"/>
        </w:rPr>
        <w:t>Electronics</w:t>
      </w:r>
      <w:r w:rsidRPr="00D829D9">
        <w:rPr>
          <w:rFonts w:ascii="Times New Roman" w:eastAsia="Times New Roman" w:hAnsi="Times New Roman"/>
          <w:color w:val="000000"/>
          <w:lang w:val="ru-RU"/>
        </w:rPr>
        <w:t>.</w:t>
      </w:r>
    </w:p>
    <w:p w14:paraId="251F5DBE" w14:textId="77777777" w:rsidR="00D829D9" w:rsidRPr="00D829D9" w:rsidRDefault="00D829D9" w:rsidP="00D829D9">
      <w:pPr>
        <w:numPr>
          <w:ilvl w:val="0"/>
          <w:numId w:val="19"/>
        </w:numPr>
        <w:spacing w:before="100" w:beforeAutospacing="1" w:after="100" w:afterAutospacing="1" w:line="259" w:lineRule="auto"/>
        <w:rPr>
          <w:rFonts w:ascii="Times New Roman" w:eastAsia="Times New Roman" w:hAnsi="Times New Roman"/>
          <w:color w:val="000000"/>
        </w:rPr>
      </w:pPr>
      <w:r w:rsidRPr="00D829D9">
        <w:rPr>
          <w:rFonts w:ascii="Times New Roman" w:eastAsia="Times New Roman" w:hAnsi="Times New Roman"/>
          <w:color w:val="000000"/>
        </w:rPr>
        <w:t>Обзор ключевых реализованных проектов.</w:t>
      </w:r>
    </w:p>
    <w:p w14:paraId="3F5C0C47" w14:textId="77777777" w:rsidR="00D829D9" w:rsidRPr="00D829D9" w:rsidRDefault="00D829D9" w:rsidP="00D829D9">
      <w:pPr>
        <w:shd w:val="clear" w:color="auto" w:fill="FFFFFF"/>
        <w:spacing w:after="150"/>
        <w:rPr>
          <w:rFonts w:ascii="Times New Roman" w:eastAsia="Times New Roman" w:hAnsi="Times New Roman"/>
          <w:color w:val="333333"/>
          <w:lang w:val="ru-RU"/>
        </w:rPr>
      </w:pPr>
      <w:r w:rsidRPr="00D829D9">
        <w:rPr>
          <w:rFonts w:ascii="Times New Roman" w:eastAsia="Times New Roman" w:hAnsi="Times New Roman"/>
          <w:color w:val="333333"/>
          <w:lang w:val="ru-RU"/>
        </w:rPr>
        <w:t xml:space="preserve">На протяжении многих лет сотрудники </w:t>
      </w:r>
      <w:r w:rsidRPr="00D829D9">
        <w:rPr>
          <w:rFonts w:ascii="Times New Roman" w:eastAsia="Times New Roman" w:hAnsi="Times New Roman"/>
          <w:color w:val="333333"/>
        </w:rPr>
        <w:t>LG</w:t>
      </w:r>
      <w:r w:rsidRPr="00D829D9">
        <w:rPr>
          <w:rFonts w:ascii="Times New Roman" w:eastAsia="Times New Roman" w:hAnsi="Times New Roman"/>
          <w:color w:val="333333"/>
          <w:lang w:val="ru-RU"/>
        </w:rPr>
        <w:t xml:space="preserve"> проводят встречи со специалистами, профессионалами отрасли и непосредственнно потребителями,</w:t>
      </w:r>
      <w:r w:rsidRPr="00D829D9">
        <w:rPr>
          <w:rFonts w:ascii="Times New Roman" w:eastAsia="Times New Roman" w:hAnsi="Times New Roman"/>
          <w:color w:val="333333"/>
        </w:rPr>
        <w:t> </w:t>
      </w:r>
      <w:r w:rsidRPr="00D829D9">
        <w:rPr>
          <w:rFonts w:ascii="Times New Roman" w:eastAsia="Times New Roman" w:hAnsi="Times New Roman"/>
          <w:color w:val="333333"/>
          <w:lang w:val="ru-RU"/>
        </w:rPr>
        <w:t xml:space="preserve"> расширяя географию применения оборудования производства </w:t>
      </w:r>
      <w:r w:rsidRPr="00D829D9">
        <w:rPr>
          <w:rFonts w:ascii="Times New Roman" w:eastAsia="Times New Roman" w:hAnsi="Times New Roman"/>
          <w:color w:val="333333"/>
        </w:rPr>
        <w:t>LG</w:t>
      </w:r>
      <w:r w:rsidRPr="00D829D9">
        <w:rPr>
          <w:rFonts w:ascii="Times New Roman" w:eastAsia="Times New Roman" w:hAnsi="Times New Roman"/>
          <w:color w:val="333333"/>
          <w:lang w:val="ru-RU"/>
        </w:rPr>
        <w:t xml:space="preserve"> </w:t>
      </w:r>
      <w:r w:rsidRPr="00D829D9">
        <w:rPr>
          <w:rFonts w:ascii="Times New Roman" w:eastAsia="Times New Roman" w:hAnsi="Times New Roman"/>
          <w:color w:val="333333"/>
        </w:rPr>
        <w:t>Electronics</w:t>
      </w:r>
      <w:r w:rsidRPr="00D829D9">
        <w:rPr>
          <w:rFonts w:ascii="Times New Roman" w:eastAsia="Times New Roman" w:hAnsi="Times New Roman"/>
          <w:color w:val="333333"/>
          <w:lang w:val="ru-RU"/>
        </w:rPr>
        <w:t>.</w:t>
      </w:r>
    </w:p>
    <w:p w14:paraId="494FD9DB" w14:textId="77777777" w:rsidR="00D829D9" w:rsidRPr="00D829D9" w:rsidRDefault="00D829D9" w:rsidP="00D829D9">
      <w:pPr>
        <w:shd w:val="clear" w:color="auto" w:fill="FFFFFF"/>
        <w:spacing w:after="150"/>
        <w:rPr>
          <w:rFonts w:ascii="Times New Roman" w:eastAsia="Times New Roman" w:hAnsi="Times New Roman"/>
          <w:i/>
          <w:color w:val="333333"/>
          <w:lang w:val="ru-RU"/>
        </w:rPr>
      </w:pPr>
      <w:r w:rsidRPr="00D829D9">
        <w:rPr>
          <w:rFonts w:ascii="Times New Roman" w:eastAsia="Times New Roman" w:hAnsi="Times New Roman"/>
          <w:b/>
          <w:i/>
          <w:color w:val="333333"/>
          <w:lang w:val="ru-RU"/>
        </w:rPr>
        <w:t>О направлении</w:t>
      </w:r>
      <w:r w:rsidRPr="00D829D9">
        <w:rPr>
          <w:rFonts w:ascii="Times New Roman" w:eastAsia="Times New Roman" w:hAnsi="Times New Roman"/>
          <w:i/>
          <w:color w:val="333333"/>
          <w:lang w:val="ru-RU"/>
        </w:rPr>
        <w:t xml:space="preserve">: </w:t>
      </w:r>
      <w:r w:rsidRPr="00D829D9">
        <w:rPr>
          <w:rFonts w:ascii="Times New Roman" w:eastAsia="Times New Roman" w:hAnsi="Times New Roman"/>
          <w:i/>
          <w:color w:val="333333"/>
        </w:rPr>
        <w:t>LG</w:t>
      </w:r>
      <w:r w:rsidRPr="00D829D9">
        <w:rPr>
          <w:rFonts w:ascii="Times New Roman" w:eastAsia="Times New Roman" w:hAnsi="Times New Roman"/>
          <w:i/>
          <w:color w:val="333333"/>
          <w:lang w:val="ru-RU"/>
        </w:rPr>
        <w:t xml:space="preserve"> обладает всеми возможностями, чтобы удовлетворить любые требования покупателя в соответствии с его пожеланиями и финансовыми возможностями. Особо важно, что создание комфорта внутри помещений теперь может дополнять задумки дизайнеров, не нарушая эстетики пространства.</w:t>
      </w:r>
    </w:p>
    <w:p w14:paraId="17658D23" w14:textId="77777777" w:rsidR="00D829D9" w:rsidRPr="00D829D9" w:rsidRDefault="00D829D9" w:rsidP="00D829D9">
      <w:pPr>
        <w:shd w:val="clear" w:color="auto" w:fill="FFFFFF"/>
        <w:spacing w:after="150"/>
        <w:rPr>
          <w:rFonts w:ascii="Times New Roman" w:eastAsia="Times New Roman" w:hAnsi="Times New Roman"/>
          <w:i/>
          <w:color w:val="333333"/>
          <w:lang w:val="ru-RU"/>
        </w:rPr>
      </w:pPr>
      <w:r w:rsidRPr="00D829D9">
        <w:rPr>
          <w:rFonts w:ascii="Times New Roman" w:eastAsia="Times New Roman" w:hAnsi="Times New Roman"/>
          <w:i/>
          <w:color w:val="333333"/>
          <w:lang w:val="ru-RU"/>
        </w:rPr>
        <w:lastRenderedPageBreak/>
        <w:t>Кондиционер перестает быть лишь аппаратом, охлаждающим или подогревающим воздух. Профессиональный подход к внедрению систем вентиляции и кондиционирования, учет всех факторов на этапе проектирования здания, исходя из его назначения, осуществление всех необходимых этапов работ в ходе строительства и последующей эксплуатации – вот залог успешного взаимодействия производителя, подрядчика и конечного потребителя.</w:t>
      </w:r>
    </w:p>
    <w:p w14:paraId="56AF45B4" w14:textId="7CD1C1A9" w:rsidR="00D829D9" w:rsidRPr="00E7228A" w:rsidRDefault="00D829D9" w:rsidP="00D829D9">
      <w:pPr>
        <w:shd w:val="clear" w:color="auto" w:fill="FFFFFF"/>
        <w:spacing w:after="150"/>
        <w:rPr>
          <w:rFonts w:ascii="Times New Roman" w:eastAsia="Times New Roman" w:hAnsi="Times New Roman"/>
          <w:i/>
          <w:color w:val="333333"/>
          <w:lang w:val="ru-RU"/>
        </w:rPr>
      </w:pPr>
      <w:r w:rsidRPr="00D829D9">
        <w:rPr>
          <w:rFonts w:ascii="Times New Roman" w:eastAsia="Times New Roman" w:hAnsi="Times New Roman"/>
          <w:i/>
          <w:color w:val="333333"/>
          <w:lang w:val="ru-RU"/>
        </w:rPr>
        <w:t xml:space="preserve">Долгосрочная программа вебинаров рассчитана на самый широкий круг специалистов.Вся информация и запись вебинара доступна по ссылке: </w:t>
      </w:r>
      <w:hyperlink r:id="rId8" w:history="1">
        <w:r w:rsidRPr="00E7228A">
          <w:rPr>
            <w:rFonts w:ascii="Times New Roman" w:eastAsia="Times New Roman" w:hAnsi="Times New Roman"/>
            <w:i/>
            <w:color w:val="0563C1" w:themeColor="hyperlink"/>
            <w:u w:val="single"/>
            <w:lang w:val="ru-RU"/>
          </w:rPr>
          <w:t>http://webinar.abok.ru/webinar/lg-02-2019/</w:t>
        </w:r>
      </w:hyperlink>
    </w:p>
    <w:p w14:paraId="736D4AA6" w14:textId="77777777" w:rsidR="00C0481E" w:rsidRPr="001F73AA" w:rsidRDefault="00BA4109" w:rsidP="00E37E11">
      <w:pPr>
        <w:shd w:val="clear" w:color="auto" w:fill="FFFFFF"/>
        <w:suppressAutoHyphens/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 w:themeColor="text1"/>
          <w:lang w:val="ru-RU" w:eastAsia="ko-KR"/>
        </w:rPr>
      </w:pPr>
      <w:r w:rsidRPr="001F73AA">
        <w:rPr>
          <w:rFonts w:ascii="Times New Roman" w:eastAsia="Times New Roman" w:hAnsi="Times New Roman"/>
          <w:color w:val="000000" w:themeColor="text1"/>
          <w:lang w:val="ru-RU" w:eastAsia="ko-KR"/>
        </w:rPr>
        <w:t># # #</w:t>
      </w:r>
    </w:p>
    <w:p w14:paraId="42D5C820" w14:textId="77777777" w:rsidR="001C534E" w:rsidRPr="001F73AA" w:rsidRDefault="00EF59DF" w:rsidP="00E37E11">
      <w:pPr>
        <w:widowControl w:val="0"/>
        <w:suppressAutoHyphens/>
        <w:jc w:val="both"/>
        <w:rPr>
          <w:rFonts w:ascii="Times New Roman" w:hAnsi="Times New Roman"/>
          <w:bCs/>
          <w:iCs/>
          <w:lang w:val="ru-RU" w:eastAsia="ko-KR"/>
        </w:rPr>
      </w:pPr>
    </w:p>
    <w:p w14:paraId="073920A5" w14:textId="77777777" w:rsidR="001F73AA" w:rsidRPr="00C25145" w:rsidRDefault="006B4543" w:rsidP="001F73AA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1F73AA">
        <w:rPr>
          <w:b/>
          <w:color w:val="C5003D"/>
          <w:sz w:val="18"/>
          <w:lang w:val="ru-RU"/>
        </w:rPr>
        <w:t xml:space="preserve"> </w:t>
      </w:r>
      <w:r w:rsidR="001F73AA"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r w:rsidR="001F73AA" w:rsidRPr="00C25145">
        <w:rPr>
          <w:b/>
          <w:bCs/>
          <w:color w:val="CC0066"/>
          <w:sz w:val="20"/>
          <w:szCs w:val="20"/>
        </w:rPr>
        <w:t>LGElectronics</w:t>
      </w:r>
    </w:p>
    <w:p w14:paraId="35A610DD" w14:textId="436333A5" w:rsidR="001F73AA" w:rsidRPr="00D87D07" w:rsidRDefault="001F73AA" w:rsidP="001F73AA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r w:rsidRPr="00D87D07">
        <w:rPr>
          <w:color w:val="000000"/>
          <w:sz w:val="18"/>
          <w:szCs w:val="18"/>
        </w:rPr>
        <w:t>LGElectronics</w:t>
      </w:r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D87D07">
        <w:rPr>
          <w:color w:val="000000"/>
          <w:sz w:val="18"/>
          <w:szCs w:val="18"/>
        </w:rPr>
        <w:t>HomeEntertainment</w:t>
      </w:r>
      <w:r w:rsidRPr="00D87D07">
        <w:rPr>
          <w:color w:val="000000"/>
          <w:sz w:val="18"/>
          <w:szCs w:val="18"/>
          <w:lang w:val="ru-RU"/>
        </w:rPr>
        <w:t xml:space="preserve">, </w:t>
      </w:r>
      <w:r w:rsidRPr="00D87D07">
        <w:rPr>
          <w:color w:val="000000"/>
          <w:sz w:val="18"/>
          <w:szCs w:val="18"/>
        </w:rPr>
        <w:t>MobileCommunications</w:t>
      </w:r>
      <w:r w:rsidRPr="00D87D07">
        <w:rPr>
          <w:color w:val="000000"/>
          <w:sz w:val="18"/>
          <w:szCs w:val="18"/>
          <w:lang w:val="ru-RU"/>
        </w:rPr>
        <w:t xml:space="preserve">, </w:t>
      </w:r>
      <w:r w:rsidRPr="00D87D07">
        <w:rPr>
          <w:color w:val="000000"/>
          <w:sz w:val="18"/>
          <w:szCs w:val="18"/>
        </w:rPr>
        <w:t>HomeAppliance</w:t>
      </w:r>
      <w:r w:rsidRPr="00D87D07">
        <w:rPr>
          <w:color w:val="000000"/>
          <w:sz w:val="18"/>
          <w:szCs w:val="18"/>
          <w:lang w:val="ru-RU"/>
        </w:rPr>
        <w:t>&amp;</w:t>
      </w:r>
      <w:r w:rsidRPr="00D87D07">
        <w:rPr>
          <w:color w:val="000000"/>
          <w:sz w:val="18"/>
          <w:szCs w:val="18"/>
        </w:rPr>
        <w:t>AirSolution</w:t>
      </w:r>
      <w:r w:rsidRPr="00D87D07">
        <w:rPr>
          <w:color w:val="000000"/>
          <w:sz w:val="18"/>
          <w:szCs w:val="18"/>
          <w:lang w:val="ru-RU"/>
        </w:rPr>
        <w:t xml:space="preserve"> и </w:t>
      </w:r>
      <w:r w:rsidRPr="00D87D07">
        <w:rPr>
          <w:color w:val="000000"/>
          <w:sz w:val="18"/>
          <w:szCs w:val="18"/>
        </w:rPr>
        <w:t>VehicleComponents</w:t>
      </w:r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r w:rsidRPr="00D87D07">
        <w:rPr>
          <w:color w:val="000000"/>
          <w:sz w:val="18"/>
          <w:szCs w:val="18"/>
        </w:rPr>
        <w:t>LGElectronics</w:t>
      </w:r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627292">
        <w:rPr>
          <w:color w:val="000000"/>
          <w:sz w:val="18"/>
          <w:szCs w:val="18"/>
        </w:rPr>
        <w:t xml:space="preserve">, </w:t>
      </w:r>
      <w:r w:rsidRPr="00D87D07">
        <w:rPr>
          <w:color w:val="000000"/>
          <w:sz w:val="18"/>
          <w:szCs w:val="18"/>
        </w:rPr>
        <w:t>LG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Electronics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лауреат</w:t>
      </w:r>
      <w:r w:rsidR="00E66540"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премии</w:t>
      </w:r>
      <w:r w:rsidRPr="00627292">
        <w:rPr>
          <w:color w:val="000000"/>
          <w:sz w:val="18"/>
          <w:szCs w:val="18"/>
        </w:rPr>
        <w:t xml:space="preserve"> 2014 </w:t>
      </w:r>
      <w:r w:rsidRPr="00D87D07">
        <w:rPr>
          <w:color w:val="000000"/>
          <w:sz w:val="18"/>
          <w:szCs w:val="18"/>
        </w:rPr>
        <w:t>ENERGY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STAR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Partner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of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the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Year</w:t>
      </w:r>
      <w:r w:rsidRPr="00627292">
        <w:rPr>
          <w:color w:val="000000"/>
          <w:sz w:val="18"/>
          <w:szCs w:val="18"/>
        </w:rPr>
        <w:t xml:space="preserve">. </w:t>
      </w:r>
      <w:r w:rsidRPr="00D87D07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9" w:history="1">
        <w:r w:rsidRPr="00D87D07">
          <w:rPr>
            <w:rStyle w:val="Hyperlink"/>
          </w:rPr>
          <w:t>www</w:t>
        </w:r>
        <w:r w:rsidRPr="00D87D07">
          <w:rPr>
            <w:rStyle w:val="Hyperlink"/>
            <w:lang w:val="ru-RU"/>
          </w:rPr>
          <w:t>.</w:t>
        </w:r>
        <w:r w:rsidRPr="00D87D07">
          <w:rPr>
            <w:rStyle w:val="Hyperlink"/>
          </w:rPr>
          <w:t>lg</w:t>
        </w:r>
        <w:r w:rsidRPr="00D87D07">
          <w:rPr>
            <w:rStyle w:val="Hyperlink"/>
            <w:lang w:val="ru-RU"/>
          </w:rPr>
          <w:t>.</w:t>
        </w:r>
        <w:r w:rsidRPr="00D87D07">
          <w:rPr>
            <w:rStyle w:val="Hyperlink"/>
          </w:rPr>
          <w:t>ru</w:t>
        </w:r>
      </w:hyperlink>
      <w:r w:rsidRPr="00D87D07">
        <w:rPr>
          <w:color w:val="000000"/>
          <w:sz w:val="18"/>
          <w:szCs w:val="18"/>
          <w:lang w:val="ru-RU"/>
        </w:rPr>
        <w:t>.</w:t>
      </w:r>
    </w:p>
    <w:p w14:paraId="17E9047D" w14:textId="1E21E6DB" w:rsidR="006B4543" w:rsidRPr="00B20315" w:rsidRDefault="006B4543" w:rsidP="001F73AA">
      <w:pPr>
        <w:pStyle w:val="a"/>
        <w:tabs>
          <w:tab w:val="left" w:pos="6300"/>
        </w:tabs>
        <w:jc w:val="both"/>
        <w:rPr>
          <w:lang w:val="ru-RU"/>
        </w:rPr>
      </w:pPr>
    </w:p>
    <w:p w14:paraId="615DEB20" w14:textId="77777777" w:rsidR="006B4543" w:rsidRPr="000D3114" w:rsidRDefault="006B4543" w:rsidP="006B4543">
      <w:pPr>
        <w:widowControl w:val="0"/>
        <w:jc w:val="both"/>
        <w:rPr>
          <w:rFonts w:ascii="Times New Roman" w:hAnsi="Times New Roman"/>
          <w:bCs/>
          <w:iCs/>
          <w:sz w:val="18"/>
          <w:szCs w:val="18"/>
          <w:lang w:val="ru-RU" w:eastAsia="ko-KR"/>
        </w:rPr>
      </w:pPr>
    </w:p>
    <w:p w14:paraId="6B1221E9" w14:textId="77777777" w:rsidR="001F019D" w:rsidRPr="00100E54" w:rsidRDefault="00EF59DF" w:rsidP="00100E54">
      <w:pPr>
        <w:tabs>
          <w:tab w:val="left" w:pos="6300"/>
        </w:tabs>
        <w:suppressAutoHyphens/>
        <w:jc w:val="both"/>
        <w:rPr>
          <w:rFonts w:ascii="Times New Roman" w:eastAsia="SimSun" w:hAnsi="Times New Roman"/>
          <w:bCs/>
          <w:sz w:val="18"/>
          <w:szCs w:val="18"/>
          <w:lang w:val="ru-RU" w:eastAsia="zh-CN"/>
        </w:rPr>
      </w:pPr>
    </w:p>
    <w:sectPr w:rsidR="001F019D" w:rsidRPr="00100E54" w:rsidSect="00154530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ABBE5" w14:textId="77777777" w:rsidR="00EF59DF" w:rsidRDefault="00EF59DF" w:rsidP="00305A85">
      <w:r>
        <w:separator/>
      </w:r>
    </w:p>
  </w:endnote>
  <w:endnote w:type="continuationSeparator" w:id="0">
    <w:p w14:paraId="6D9B7599" w14:textId="77777777" w:rsidR="00EF59DF" w:rsidRDefault="00EF59DF" w:rsidP="0030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panose1 w:val="00000000000000000000"/>
    <w:charset w:val="00"/>
    <w:family w:val="roman"/>
    <w:notTrueType/>
    <w:pitch w:val="default"/>
  </w:font>
  <w:font w:name="Liberation Sans">
    <w:altName w:val="Arial Unicode MS"/>
    <w:charset w:val="8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91F2C" w14:textId="77777777" w:rsidR="00895686" w:rsidRDefault="00DF5923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595AB6" wp14:editId="2CF9BD2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959A2" w14:textId="77777777" w:rsidR="00895686" w:rsidRDefault="00305A85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BA4109">
                            <w:instrText>PAGE</w:instrText>
                          </w:r>
                          <w:r>
                            <w:fldChar w:fldCharType="separate"/>
                          </w:r>
                          <w:r w:rsidR="009D238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595AB6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03D959A2" w14:textId="77777777" w:rsidR="00895686" w:rsidRDefault="00305A85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BA4109">
                      <w:instrText>PAGE</w:instrText>
                    </w:r>
                    <w:r>
                      <w:fldChar w:fldCharType="separate"/>
                    </w:r>
                    <w:r w:rsidR="009D238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C9259" w14:textId="77777777" w:rsidR="00EF59DF" w:rsidRDefault="00EF59DF" w:rsidP="00305A85">
      <w:r>
        <w:separator/>
      </w:r>
    </w:p>
  </w:footnote>
  <w:footnote w:type="continuationSeparator" w:id="0">
    <w:p w14:paraId="569764B9" w14:textId="77777777" w:rsidR="00EF59DF" w:rsidRDefault="00EF59DF" w:rsidP="00305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A1866" w14:textId="77777777" w:rsidR="00895686" w:rsidRDefault="00BA410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A0CE0" wp14:editId="729CD9B8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6E72E" w14:textId="77777777" w:rsidR="00895686" w:rsidRDefault="00BA410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48DFBFA7" w14:textId="77777777" w:rsidR="00895686" w:rsidRDefault="00EF59DF">
    <w:pPr>
      <w:pStyle w:val="Header"/>
      <w:ind w:right="960"/>
    </w:pPr>
  </w:p>
  <w:p w14:paraId="4AC851BE" w14:textId="77777777" w:rsidR="00895686" w:rsidRDefault="00EF59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5D09"/>
    <w:multiLevelType w:val="hybridMultilevel"/>
    <w:tmpl w:val="1C009C36"/>
    <w:lvl w:ilvl="0" w:tplc="8CAAF9B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16A29B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F4CFB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53CC4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984D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6E04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B6019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E48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CA2D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2D2487"/>
    <w:multiLevelType w:val="hybridMultilevel"/>
    <w:tmpl w:val="22568976"/>
    <w:lvl w:ilvl="0" w:tplc="1BD2C1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3D429A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E228A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23C46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758ACF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20A6E1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B43621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D32606B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BD5AABE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33894D10"/>
    <w:multiLevelType w:val="hybridMultilevel"/>
    <w:tmpl w:val="456EDD88"/>
    <w:lvl w:ilvl="0" w:tplc="7D328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D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4D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A0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08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C7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8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01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E7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D50F2"/>
    <w:multiLevelType w:val="hybridMultilevel"/>
    <w:tmpl w:val="477496F8"/>
    <w:lvl w:ilvl="0" w:tplc="38C0AA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C67643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97A2CB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98EDB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5AD884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93E086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247ACC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849E1CC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5DBAFF8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40480D"/>
    <w:multiLevelType w:val="hybridMultilevel"/>
    <w:tmpl w:val="DDBE5D0C"/>
    <w:lvl w:ilvl="0" w:tplc="9B663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80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42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6F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49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8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A4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1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A3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E4364"/>
    <w:multiLevelType w:val="hybridMultilevel"/>
    <w:tmpl w:val="7C4CDB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9C55BB8"/>
    <w:multiLevelType w:val="multilevel"/>
    <w:tmpl w:val="CA6C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A3230A"/>
    <w:multiLevelType w:val="hybridMultilevel"/>
    <w:tmpl w:val="EF8C7BB6"/>
    <w:lvl w:ilvl="0" w:tplc="63E250C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4A8A139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5CE2DDC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6D16679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76B0B4B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6D68BC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C68A525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C24EBCA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9AA64F5C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>
    <w:nsid w:val="53466685"/>
    <w:multiLevelType w:val="hybridMultilevel"/>
    <w:tmpl w:val="7F86ACEE"/>
    <w:lvl w:ilvl="0" w:tplc="53963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DE8B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C9B226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0449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4E4B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923E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AA0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DC03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DC5F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54E2220B"/>
    <w:multiLevelType w:val="hybridMultilevel"/>
    <w:tmpl w:val="58B203C8"/>
    <w:lvl w:ilvl="0" w:tplc="2C9485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9062D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0AEC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E232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05D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D1862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025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389C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5A84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B469FE"/>
    <w:multiLevelType w:val="hybridMultilevel"/>
    <w:tmpl w:val="F32EBB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6">
    <w:nsid w:val="79AB69B2"/>
    <w:multiLevelType w:val="multilevel"/>
    <w:tmpl w:val="562C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15"/>
  </w:num>
  <w:num w:numId="5">
    <w:abstractNumId w:val="6"/>
  </w:num>
  <w:num w:numId="6">
    <w:abstractNumId w:val="12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12"/>
  </w:num>
  <w:num w:numId="12">
    <w:abstractNumId w:val="16"/>
  </w:num>
  <w:num w:numId="13">
    <w:abstractNumId w:val="3"/>
  </w:num>
  <w:num w:numId="14">
    <w:abstractNumId w:val="4"/>
  </w:num>
  <w:num w:numId="15">
    <w:abstractNumId w:val="9"/>
  </w:num>
  <w:num w:numId="16">
    <w:abstractNumId w:val="2"/>
  </w:num>
  <w:num w:numId="17">
    <w:abstractNumId w:val="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85"/>
    <w:rsid w:val="00060ACA"/>
    <w:rsid w:val="000D3C3A"/>
    <w:rsid w:val="000F00DF"/>
    <w:rsid w:val="00100E54"/>
    <w:rsid w:val="00102B53"/>
    <w:rsid w:val="00125A0F"/>
    <w:rsid w:val="0014097D"/>
    <w:rsid w:val="00141860"/>
    <w:rsid w:val="00150147"/>
    <w:rsid w:val="00154530"/>
    <w:rsid w:val="001843A9"/>
    <w:rsid w:val="001B2367"/>
    <w:rsid w:val="001F73AA"/>
    <w:rsid w:val="00221EF5"/>
    <w:rsid w:val="002530AB"/>
    <w:rsid w:val="002A186B"/>
    <w:rsid w:val="002A676D"/>
    <w:rsid w:val="002C51BE"/>
    <w:rsid w:val="002E4AAD"/>
    <w:rsid w:val="00305A85"/>
    <w:rsid w:val="003423E7"/>
    <w:rsid w:val="00354E7B"/>
    <w:rsid w:val="00374A88"/>
    <w:rsid w:val="003C7C8C"/>
    <w:rsid w:val="004038AB"/>
    <w:rsid w:val="00407BA0"/>
    <w:rsid w:val="00410DA3"/>
    <w:rsid w:val="0044057A"/>
    <w:rsid w:val="0045400C"/>
    <w:rsid w:val="0049113B"/>
    <w:rsid w:val="004A2F41"/>
    <w:rsid w:val="004C219B"/>
    <w:rsid w:val="004F5720"/>
    <w:rsid w:val="00535308"/>
    <w:rsid w:val="005C3CED"/>
    <w:rsid w:val="006108C6"/>
    <w:rsid w:val="00627292"/>
    <w:rsid w:val="00644705"/>
    <w:rsid w:val="0064791F"/>
    <w:rsid w:val="006551E5"/>
    <w:rsid w:val="006B4543"/>
    <w:rsid w:val="006E646E"/>
    <w:rsid w:val="006F78FC"/>
    <w:rsid w:val="007051A3"/>
    <w:rsid w:val="007A7090"/>
    <w:rsid w:val="0080619E"/>
    <w:rsid w:val="0080723B"/>
    <w:rsid w:val="00811BD9"/>
    <w:rsid w:val="0082562D"/>
    <w:rsid w:val="00826AA9"/>
    <w:rsid w:val="0086583D"/>
    <w:rsid w:val="00890B38"/>
    <w:rsid w:val="00907B42"/>
    <w:rsid w:val="009166A0"/>
    <w:rsid w:val="009745EC"/>
    <w:rsid w:val="009960CD"/>
    <w:rsid w:val="00996A2B"/>
    <w:rsid w:val="009D238F"/>
    <w:rsid w:val="009E0DFE"/>
    <w:rsid w:val="00A11FE8"/>
    <w:rsid w:val="00A15540"/>
    <w:rsid w:val="00A2799F"/>
    <w:rsid w:val="00A42A07"/>
    <w:rsid w:val="00A8023B"/>
    <w:rsid w:val="00AA5BAA"/>
    <w:rsid w:val="00AE1EE6"/>
    <w:rsid w:val="00B323FE"/>
    <w:rsid w:val="00B5527F"/>
    <w:rsid w:val="00B75BDF"/>
    <w:rsid w:val="00BA4109"/>
    <w:rsid w:val="00BE345F"/>
    <w:rsid w:val="00C030BC"/>
    <w:rsid w:val="00C071EF"/>
    <w:rsid w:val="00CB4F72"/>
    <w:rsid w:val="00CC48D3"/>
    <w:rsid w:val="00D46834"/>
    <w:rsid w:val="00D829D9"/>
    <w:rsid w:val="00DA7B14"/>
    <w:rsid w:val="00DC7718"/>
    <w:rsid w:val="00DF138F"/>
    <w:rsid w:val="00DF5923"/>
    <w:rsid w:val="00E37E11"/>
    <w:rsid w:val="00E452EE"/>
    <w:rsid w:val="00E66540"/>
    <w:rsid w:val="00E71300"/>
    <w:rsid w:val="00E7228A"/>
    <w:rsid w:val="00E96B1A"/>
    <w:rsid w:val="00EC5CF2"/>
    <w:rsid w:val="00EF59DF"/>
    <w:rsid w:val="00F015E2"/>
    <w:rsid w:val="00F20A9E"/>
    <w:rsid w:val="00F2214D"/>
    <w:rsid w:val="00F72420"/>
    <w:rsid w:val="00FA6E77"/>
    <w:rsid w:val="00FF0254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C98D5"/>
  <w15:docId w15:val="{232C1406-6084-4D3C-8CFD-D518F4705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character" w:styleId="Strong">
    <w:name w:val="Strong"/>
    <w:basedOn w:val="DefaultParagraphFont"/>
    <w:uiPriority w:val="22"/>
    <w:qFormat/>
    <w:rsid w:val="00205C2F"/>
    <w:rPr>
      <w:b/>
      <w:bCs/>
    </w:rPr>
  </w:style>
  <w:style w:type="paragraph" w:customStyle="1" w:styleId="a">
    <w:name w:val="Обычный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a0">
    <w:name w:val="Основной шрифт абзаца"/>
    <w:rsid w:val="006B4543"/>
  </w:style>
  <w:style w:type="character" w:styleId="Hyperlink">
    <w:name w:val="Hyperlink"/>
    <w:basedOn w:val="DefaultParagraphFont"/>
    <w:uiPriority w:val="99"/>
    <w:unhideWhenUsed/>
    <w:rsid w:val="009166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73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57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5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1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4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89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0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inar.abok.ru/webinar/lg-02-2019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E84374-0C46-4B95-BB19-BB571E0F3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Elena Masko/LGERA Russia Subsidiary. PR Team(elena.masko@lge.com)</cp:lastModifiedBy>
  <cp:revision>7</cp:revision>
  <cp:lastPrinted>2018-11-09T07:04:00Z</cp:lastPrinted>
  <dcterms:created xsi:type="dcterms:W3CDTF">2019-03-07T08:05:00Z</dcterms:created>
  <dcterms:modified xsi:type="dcterms:W3CDTF">2019-03-22T12:10:00Z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